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8E" w:rsidRPr="00AC5C0A" w:rsidRDefault="000E4B2E">
      <w:pPr>
        <w:rPr>
          <w:rFonts w:ascii="Times New Roman" w:hAnsi="Times New Roman" w:cs="Times New Roman"/>
          <w:sz w:val="24"/>
          <w:szCs w:val="24"/>
        </w:rPr>
      </w:pPr>
      <w:r w:rsidRPr="00AC5C0A">
        <w:rPr>
          <w:rFonts w:ascii="Times New Roman" w:hAnsi="Times New Roman" w:cs="Times New Roman"/>
          <w:sz w:val="24"/>
          <w:szCs w:val="24"/>
        </w:rPr>
        <w:t>Публикация 1. Проект «Местные инициативы»</w:t>
      </w:r>
    </w:p>
    <w:p w:rsidR="002E3F56" w:rsidRPr="00AC5C0A" w:rsidRDefault="000E4B2E">
      <w:pPr>
        <w:rPr>
          <w:rFonts w:ascii="Times New Roman" w:hAnsi="Times New Roman" w:cs="Times New Roman"/>
          <w:color w:val="292929"/>
          <w:sz w:val="24"/>
          <w:szCs w:val="24"/>
        </w:rPr>
      </w:pPr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Министерство экономики и территориального развития Республики Дагестан сообщает о начале приёма документов для участия в конкурсном отборе проекта «Местные инициативы» в 2023 году.</w:t>
      </w:r>
      <w:r w:rsidRPr="00AC5C0A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Проект «Местные инициативы» реализуется в регионе с 2019 года в целях поддержки органов местного самоуправления и населения в решении наиболее актуальных проблем развития общественной инфраструктуры.</w:t>
      </w:r>
      <w:r w:rsidRPr="00AC5C0A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В текущем году на реализацию проекта «Местные инициативы» в республиканском бюджете предусмотрено 200 млн. рублей.</w:t>
      </w:r>
      <w:r w:rsidRPr="00AC5C0A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Главное условие проекта – обеспечение </w:t>
      </w:r>
      <w:proofErr w:type="spellStart"/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софинансирования</w:t>
      </w:r>
      <w:proofErr w:type="spellEnd"/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проекта из муниципального бюджета, а также за счет средств меценатов – остается неизменным. При этом в порядок предоставления субсидий на реализацию местных инициатив внесены ряд изменений.</w:t>
      </w:r>
      <w:r w:rsidRPr="00AC5C0A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В частности, изменён перечень объектов общественной инфраструктуры, подлежащих модернизации в рамках проекта: в перечень внесены благоустройство территорий общеобразовательных организаций и их пищебло</w:t>
      </w:r>
      <w:bookmarkStart w:id="0" w:name="_GoBack"/>
      <w:bookmarkEnd w:id="0"/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ков.</w:t>
      </w:r>
      <w:r w:rsidRPr="00AC5C0A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Напомним, что при условии подачи заявки сельскими и городскими поселениями, доля </w:t>
      </w:r>
      <w:proofErr w:type="spellStart"/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софинансирования</w:t>
      </w:r>
      <w:proofErr w:type="spellEnd"/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 из бюджетов составляет не менее 3% от размера субсидии из республиканского бюджета, а при подаче от муниципальных районов и городских округов – не менее 6%.</w:t>
      </w:r>
      <w:r w:rsidRPr="00AC5C0A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Предельный объём предоставляемых субсидий составляет: до 5 млн рублей – для проектов, реализуемых поселениями, до 10 млн рублей – для проектов, реализуемых муниципальными районами и городскими округами.</w:t>
      </w:r>
      <w:r w:rsidRPr="00AC5C0A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Участие внебюджетных источников в реализации проекта предусмотрено исключительно в денежной форме (не менее 15% от общей стоимости реализации проекта).</w:t>
      </w:r>
      <w:r w:rsidRPr="00AC5C0A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Приём заявок на участие в проекте в этом году продлится до 31 марта.</w:t>
      </w:r>
      <w:r w:rsidR="002E3F56" w:rsidRPr="00AC5C0A">
        <w:rPr>
          <w:rFonts w:ascii="Times New Roman" w:hAnsi="Times New Roman" w:cs="Times New Roman"/>
          <w:color w:val="292929"/>
          <w:sz w:val="24"/>
          <w:szCs w:val="24"/>
        </w:rPr>
        <w:br/>
      </w:r>
    </w:p>
    <w:p w:rsidR="000E4B2E" w:rsidRPr="00AC5C0A" w:rsidRDefault="000E4B2E">
      <w:pPr>
        <w:rPr>
          <w:rFonts w:ascii="Times New Roman" w:hAnsi="Times New Roman" w:cs="Times New Roman"/>
          <w:color w:val="292929"/>
          <w:sz w:val="24"/>
          <w:szCs w:val="24"/>
        </w:rPr>
      </w:pPr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 xml:space="preserve"> Телефон для справок: </w:t>
      </w:r>
      <w:hyperlink r:id="rId4" w:history="1">
        <w:r w:rsidRPr="00AC5C0A">
          <w:rPr>
            <w:rStyle w:val="a3"/>
            <w:rFonts w:ascii="Times New Roman" w:hAnsi="Times New Roman" w:cs="Times New Roman"/>
            <w:color w:val="317BA0"/>
            <w:sz w:val="24"/>
            <w:szCs w:val="24"/>
            <w:shd w:val="clear" w:color="auto" w:fill="FFFFFF"/>
          </w:rPr>
          <w:t>8(8722)68-01-34</w:t>
        </w:r>
      </w:hyperlink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.</w:t>
      </w:r>
      <w:r w:rsidRPr="00AC5C0A">
        <w:rPr>
          <w:rFonts w:ascii="Times New Roman" w:hAnsi="Times New Roman" w:cs="Times New Roman"/>
          <w:color w:val="292929"/>
          <w:sz w:val="24"/>
          <w:szCs w:val="24"/>
        </w:rPr>
        <w:br/>
      </w:r>
      <w:r w:rsidRPr="00AC5C0A">
        <w:rPr>
          <w:rFonts w:ascii="Times New Roman" w:hAnsi="Times New Roman" w:cs="Times New Roman"/>
          <w:color w:val="292929"/>
          <w:sz w:val="24"/>
          <w:szCs w:val="24"/>
          <w:shd w:val="clear" w:color="auto" w:fill="FFFFFF"/>
        </w:rPr>
        <w:t>Телефон для справок по г Избербаш: 8 (87245) 2-48-34 Курбанова Р.И.</w:t>
      </w:r>
    </w:p>
    <w:sectPr w:rsidR="000E4B2E" w:rsidRPr="00AC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AD"/>
    <w:rsid w:val="000E4B2E"/>
    <w:rsid w:val="002E3F56"/>
    <w:rsid w:val="00AC5C0A"/>
    <w:rsid w:val="00D1238E"/>
    <w:rsid w:val="00E3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A508A-6BA8-4072-906A-EAB6FB97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(8722)68-01-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2023-02-03T13:25:00Z</dcterms:created>
  <dcterms:modified xsi:type="dcterms:W3CDTF">2023-02-03T13:28:00Z</dcterms:modified>
</cp:coreProperties>
</file>